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D6" w:rsidRDefault="00C44B52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3</w:t>
      </w:r>
    </w:p>
    <w:p w:rsidR="008056D6" w:rsidRDefault="008056D6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8056D6" w:rsidRDefault="00C44B52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8056D6" w:rsidRDefault="00C44B52">
      <w:pPr>
        <w:pStyle w:val="Standard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(art. 46 del DPR n. 445/2000)</w:t>
      </w:r>
    </w:p>
    <w:p w:rsidR="008056D6" w:rsidRDefault="008056D6">
      <w:pPr>
        <w:pStyle w:val="Standard"/>
        <w:rPr>
          <w:rFonts w:ascii="Arial" w:hAnsi="Arial" w:cs="Arial"/>
          <w:bCs/>
          <w:sz w:val="20"/>
          <w:szCs w:val="20"/>
        </w:rPr>
      </w:pPr>
    </w:p>
    <w:p w:rsidR="008056D6" w:rsidRDefault="00C44B5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:rsidR="008056D6" w:rsidRDefault="00C44B5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cognome)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(nome)</w:t>
      </w:r>
    </w:p>
    <w:p w:rsidR="008056D6" w:rsidRDefault="008056D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8056D6" w:rsidRDefault="00C44B5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r>
        <w:rPr>
          <w:rFonts w:ascii="Arial" w:hAnsi="Arial" w:cs="Arial"/>
          <w:b/>
          <w:sz w:val="20"/>
          <w:szCs w:val="20"/>
        </w:rPr>
        <w:t>_________________________________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) il</w:t>
      </w:r>
      <w:r>
        <w:rPr>
          <w:rFonts w:ascii="Arial" w:hAnsi="Arial" w:cs="Arial"/>
          <w:b/>
          <w:sz w:val="20"/>
          <w:szCs w:val="20"/>
        </w:rPr>
        <w:t>_______________________________________</w:t>
      </w:r>
    </w:p>
    <w:p w:rsidR="008056D6" w:rsidRDefault="00C44B5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luogo)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(prov.)</w:t>
      </w:r>
    </w:p>
    <w:p w:rsidR="008056D6" w:rsidRDefault="008056D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8056D6" w:rsidRDefault="00C44B5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b/>
          <w:sz w:val="20"/>
          <w:szCs w:val="20"/>
        </w:rPr>
        <w:t>______________________________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) in via</w:t>
      </w:r>
      <w:r>
        <w:rPr>
          <w:rFonts w:ascii="Arial" w:hAnsi="Arial" w:cs="Arial"/>
          <w:b/>
          <w:sz w:val="20"/>
          <w:szCs w:val="20"/>
        </w:rPr>
        <w:t>___________________________________</w:t>
      </w:r>
    </w:p>
    <w:p w:rsidR="008056D6" w:rsidRDefault="00C44B5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luogo)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(prov.)                         (indirizzo)</w:t>
      </w:r>
    </w:p>
    <w:p w:rsidR="008056D6" w:rsidRDefault="008056D6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8056D6" w:rsidRDefault="00C44B52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______________________________ email_________________________________________________</w:t>
      </w:r>
    </w:p>
    <w:p w:rsidR="008056D6" w:rsidRDefault="008056D6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56D6" w:rsidRDefault="00C44B52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Legale Rappresentante del/della ___________________________________________________</w:t>
      </w:r>
    </w:p>
    <w:p w:rsidR="008056D6" w:rsidRDefault="008056D6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056D6" w:rsidRDefault="00C44B52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consapevole delle sanzioni penali nel caso di dichiarazioni mendaci, di formazione o uso di atti falsi</w:t>
      </w:r>
    </w:p>
    <w:p w:rsidR="008056D6" w:rsidRDefault="00C44B52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(articolo 76, DPR n. 445/2000)</w:t>
      </w:r>
    </w:p>
    <w:p w:rsidR="008056D6" w:rsidRDefault="008056D6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8056D6" w:rsidRDefault="00C44B52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DICHIARA</w:t>
      </w:r>
    </w:p>
    <w:p w:rsidR="008056D6" w:rsidRDefault="008056D6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</w:p>
    <w:p w:rsidR="008056D6" w:rsidRDefault="008056D6">
      <w:pPr>
        <w:pStyle w:val="Standard"/>
        <w:rPr>
          <w:rFonts w:ascii="Arial" w:hAnsi="Arial" w:cs="Arial"/>
          <w:sz w:val="20"/>
          <w:szCs w:val="20"/>
        </w:rPr>
      </w:pPr>
    </w:p>
    <w:p w:rsidR="008056D6" w:rsidRDefault="00C44B52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 </w:t>
      </w:r>
      <w:r>
        <w:rPr>
          <w:rFonts w:ascii="Arial" w:hAnsi="Arial" w:cs="Arial"/>
          <w:bCs/>
          <w:sz w:val="20"/>
          <w:szCs w:val="20"/>
        </w:rPr>
        <w:t>]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l'assenza a proprio carico di procedimenti penali in corso e l'assenza di provvedimenti di condanna ancora non definitivi per i reati in materia di lavoro elencati nella Decisione Giunta Regionale Toscana n. 4 del 25-10-2016;</w:t>
      </w:r>
    </w:p>
    <w:p w:rsidR="008056D6" w:rsidRDefault="008056D6">
      <w:pPr>
        <w:pStyle w:val="Standard"/>
        <w:rPr>
          <w:rFonts w:ascii="Arial" w:hAnsi="Arial" w:cs="Arial"/>
          <w:sz w:val="20"/>
          <w:szCs w:val="20"/>
        </w:rPr>
      </w:pPr>
    </w:p>
    <w:p w:rsidR="008056D6" w:rsidRDefault="00C44B52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OPPURE</w:t>
      </w:r>
    </w:p>
    <w:p w:rsidR="008056D6" w:rsidRDefault="008056D6">
      <w:pPr>
        <w:pStyle w:val="Standard"/>
        <w:rPr>
          <w:rFonts w:ascii="Arial" w:hAnsi="Arial" w:cs="Arial"/>
          <w:sz w:val="20"/>
          <w:szCs w:val="20"/>
        </w:rPr>
      </w:pPr>
    </w:p>
    <w:p w:rsidR="008056D6" w:rsidRDefault="00C44B52">
      <w:pPr>
        <w:pStyle w:val="Standard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  di essere sottoposto a procedimenti penali e/o provvedimenti di condanna non definitivi, per i seguenti reati:</w:t>
      </w:r>
    </w:p>
    <w:p w:rsidR="008056D6" w:rsidRDefault="008056D6">
      <w:pPr>
        <w:pStyle w:val="Standard"/>
        <w:ind w:left="709" w:hanging="567"/>
        <w:rPr>
          <w:rFonts w:ascii="Arial" w:hAnsi="Arial" w:cs="Arial"/>
          <w:sz w:val="20"/>
          <w:szCs w:val="20"/>
        </w:rPr>
      </w:pPr>
    </w:p>
    <w:p w:rsidR="008056D6" w:rsidRDefault="00C44B52">
      <w:pPr>
        <w:pStyle w:val="Standard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  omicidio colposo o lesioni gravi o gravissime commesse con violazione delle norme sulla tutela della salute e sicurezza sul lavoro (articoli 589 e 590 c.p.; art. 25-septies del D.lgs. 231/2001);</w:t>
      </w:r>
    </w:p>
    <w:p w:rsidR="008056D6" w:rsidRDefault="00C44B52">
      <w:pPr>
        <w:pStyle w:val="Standard"/>
        <w:ind w:left="709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   reato di intermediazione illecita e sfruttamento del lavoro - articolo 603 bis c.p.;</w:t>
      </w:r>
    </w:p>
    <w:p w:rsidR="008056D6" w:rsidRDefault="00C44B52">
      <w:pPr>
        <w:pStyle w:val="Standard"/>
        <w:ind w:left="709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   gravi violazioni in materia di salute e sicurezza sul lavoro (allegato I del D.lgs. 81/2008);</w:t>
      </w:r>
    </w:p>
    <w:p w:rsidR="008056D6" w:rsidRDefault="00C44B52">
      <w:pPr>
        <w:pStyle w:val="Standard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   reati in materia di sfruttamento del lavoro minorile e altre forme di tratta di esseri umani (D.lgs. 24/2014 e D.lgs. 345/1999);</w:t>
      </w:r>
    </w:p>
    <w:p w:rsidR="008056D6" w:rsidRDefault="00C44B52">
      <w:pPr>
        <w:pStyle w:val="Standard"/>
        <w:ind w:left="567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   reati in materia previdenziale: omesso versamento ritenute operate nei riguardi dei lavoratori, di importo superiore a 10.000 euro (D.lgs. 463/1983); omesso versamento contributi e premi per un importo non inferiore al maggior importo tra 2.582,26 euro e il 50% dei contributi complessivamente dovuti (art. 37 L. 689/1981);</w:t>
      </w:r>
    </w:p>
    <w:p w:rsidR="008056D6" w:rsidRDefault="008056D6">
      <w:pPr>
        <w:pStyle w:val="Standard"/>
        <w:rPr>
          <w:rFonts w:ascii="Arial" w:hAnsi="Arial" w:cs="Arial"/>
          <w:sz w:val="20"/>
          <w:szCs w:val="20"/>
        </w:rPr>
      </w:pPr>
    </w:p>
    <w:p w:rsidR="008056D6" w:rsidRDefault="008056D6">
      <w:pPr>
        <w:pStyle w:val="Standard"/>
        <w:rPr>
          <w:rFonts w:ascii="Arial" w:hAnsi="Arial" w:cs="Arial"/>
          <w:sz w:val="20"/>
          <w:szCs w:val="20"/>
        </w:rPr>
      </w:pPr>
    </w:p>
    <w:p w:rsidR="008056D6" w:rsidRDefault="00C44B52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i Tribunali di ______________________________________________________________________</w:t>
      </w:r>
    </w:p>
    <w:p w:rsidR="008056D6" w:rsidRDefault="008056D6">
      <w:pPr>
        <w:pStyle w:val="Standard"/>
        <w:rPr>
          <w:rFonts w:ascii="Arial" w:hAnsi="Arial" w:cs="Arial"/>
          <w:sz w:val="20"/>
          <w:szCs w:val="20"/>
        </w:rPr>
      </w:pPr>
    </w:p>
    <w:p w:rsidR="008056D6" w:rsidRDefault="00C44B52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le Procure della Repubblica di ________________________________________________________</w:t>
      </w:r>
    </w:p>
    <w:p w:rsidR="008056D6" w:rsidRDefault="008056D6">
      <w:pPr>
        <w:pStyle w:val="Standard"/>
        <w:rPr>
          <w:rFonts w:ascii="Arial" w:hAnsi="Arial" w:cs="Arial"/>
          <w:bCs/>
          <w:sz w:val="20"/>
          <w:szCs w:val="20"/>
        </w:rPr>
      </w:pPr>
    </w:p>
    <w:p w:rsidR="008056D6" w:rsidRDefault="00C44B52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 _____________________________</w:t>
      </w:r>
    </w:p>
    <w:p w:rsidR="008056D6" w:rsidRDefault="008056D6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056D6" w:rsidRDefault="00C44B52">
      <w:pPr>
        <w:pStyle w:val="Standard"/>
        <w:spacing w:line="360" w:lineRule="auto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Firma _________________________________</w:t>
      </w:r>
    </w:p>
    <w:p w:rsidR="008056D6" w:rsidRDefault="008056D6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056D6" w:rsidRDefault="00C44B5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firma in calce non deve essere autenticata</w:t>
      </w:r>
    </w:p>
    <w:p w:rsidR="008056D6" w:rsidRDefault="00C44B5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dell’art. 38 D.P.R. 445 del 28 dicembre 2000, la dichiarazione è sottoscritta </w:t>
      </w:r>
      <w:r w:rsidR="00CA729E">
        <w:rPr>
          <w:rFonts w:ascii="Arial" w:hAnsi="Arial" w:cs="Arial"/>
          <w:sz w:val="20"/>
          <w:szCs w:val="20"/>
        </w:rPr>
        <w:t>(</w:t>
      </w:r>
      <w:r w:rsidR="00CA729E" w:rsidRPr="00CA729E">
        <w:rPr>
          <w:rFonts w:ascii="Arial" w:hAnsi="Arial" w:cs="Arial"/>
          <w:sz w:val="20"/>
          <w:szCs w:val="20"/>
        </w:rPr>
        <w:t>allegare copia del documento di identità d</w:t>
      </w:r>
      <w:r w:rsidR="00CA729E">
        <w:rPr>
          <w:rFonts w:ascii="Arial" w:hAnsi="Arial" w:cs="Arial"/>
          <w:sz w:val="20"/>
          <w:szCs w:val="20"/>
        </w:rPr>
        <w:t>el sottoscrittore).</w:t>
      </w:r>
      <w:bookmarkStart w:id="0" w:name="_GoBack"/>
      <w:bookmarkEnd w:id="0"/>
    </w:p>
    <w:p w:rsidR="008056D6" w:rsidRDefault="008056D6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056D6" w:rsidRDefault="00C44B52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N.B. la dichiarazione deve essere fatta da tutti i componenti dell’Accordo di Partenariato</w:t>
      </w:r>
    </w:p>
    <w:sectPr w:rsidR="008056D6">
      <w:pgSz w:w="11906" w:h="16838"/>
      <w:pgMar w:top="1079" w:right="1134" w:bottom="71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6"/>
    <w:rsid w:val="008056D6"/>
    <w:rsid w:val="00C44B52"/>
    <w:rsid w:val="00C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99EC"/>
  <w15:docId w15:val="{47622E0A-BE92-48D7-B3C2-E035342B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stofumett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delle Entrate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delle Entrate</dc:title>
  <dc:subject/>
  <dc:creator>Agenzia delle Entrate</dc:creator>
  <dc:description/>
  <cp:lastModifiedBy>GN13216@acidrt.regione.toscana.it</cp:lastModifiedBy>
  <cp:revision>3</cp:revision>
  <cp:lastPrinted>2022-03-14T10:55:00Z</cp:lastPrinted>
  <dcterms:created xsi:type="dcterms:W3CDTF">2022-03-01T14:08:00Z</dcterms:created>
  <dcterms:modified xsi:type="dcterms:W3CDTF">2022-03-14T10:55:00Z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